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933" w:right="457" w:firstLine="10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Bijeenkomst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Evaluatie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Aziatische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Hoornaar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in West Brabant 18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november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2024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70" w:lineRule="auto"/>
        <w:ind w:left="925" w:right="46" w:hanging="2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Aanwezig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: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Dylan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Verheul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Waarnemingen.nl, Ingrid Welles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Brabant, Willem van der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Grinten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Coordinator AH NBV West Brabant, Hans Peter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Verkooien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coordinator AH NBV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Midden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Brabant, Christian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Klander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taskforce Zuid Nederland, Marianne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Meijboom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taskforce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landelijk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Glenn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Lakeman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Steenbergen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Riny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Empel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Bijenlandschap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West Brabant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25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Afgemeld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: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Frans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Geijs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Zlto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913"/>
        <w:rPr>
          <w:rFonts w:ascii="Open Sans" w:eastAsia="Open Sans" w:hAnsi="Open Sans" w:cs="Open Sans"/>
          <w:b/>
          <w:i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i/>
          <w:color w:val="000000"/>
          <w:sz w:val="21"/>
          <w:szCs w:val="21"/>
          <w:highlight w:val="white"/>
        </w:rPr>
        <w:t>Aanleiding</w:t>
      </w:r>
      <w:proofErr w:type="spellEnd"/>
      <w:r>
        <w:rPr>
          <w:rFonts w:ascii="Open Sans" w:eastAsia="Open Sans" w:hAnsi="Open Sans" w:cs="Open Sans"/>
          <w:b/>
          <w:i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b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0" w:lineRule="auto"/>
        <w:ind w:left="925" w:right="695" w:firstLine="12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Op 22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januari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Bijenlandschap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informatiebijeenkomst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gehouden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de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Aziatische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Hoornaar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al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partners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belangstellenden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2" w:lineRule="auto"/>
        <w:ind w:left="937" w:right="554" w:firstLine="8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bijeenkomst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bleek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kennis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communicatie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duidelijkheid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omtrent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ieders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rol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hi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erin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0" w:lineRule="auto"/>
        <w:ind w:left="937" w:right="1289" w:firstLine="8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aanleiding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daarvan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bovenstaande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werkgroep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slag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gegaan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om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onderzoeken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wat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nodig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mogelijk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gezamenlijk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pakken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70" w:lineRule="auto"/>
        <w:ind w:left="937" w:right="253" w:firstLine="8"/>
        <w:rPr>
          <w:rFonts w:ascii="Open Sans" w:eastAsia="Open Sans" w:hAnsi="Open Sans" w:cs="Open Sans"/>
          <w:color w:val="4472C4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Doel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om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hierop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terug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blikken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ieders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ervaringen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elkaar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bevragen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( </w:t>
      </w:r>
      <w:r>
        <w:rPr>
          <w:rFonts w:ascii="Open Sans" w:eastAsia="Open Sans" w:hAnsi="Open Sans" w:cs="Open Sans"/>
          <w:color w:val="4472C4"/>
          <w:sz w:val="21"/>
          <w:szCs w:val="21"/>
          <w:highlight w:val="white"/>
        </w:rPr>
        <w:t xml:space="preserve">in </w:t>
      </w:r>
      <w:proofErr w:type="spellStart"/>
      <w:r>
        <w:rPr>
          <w:rFonts w:ascii="Open Sans" w:eastAsia="Open Sans" w:hAnsi="Open Sans" w:cs="Open Sans"/>
          <w:color w:val="4472C4"/>
          <w:sz w:val="21"/>
          <w:szCs w:val="21"/>
          <w:highlight w:val="white"/>
        </w:rPr>
        <w:t>blauw</w:t>
      </w:r>
      <w:proofErr w:type="spellEnd"/>
      <w:r>
        <w:rPr>
          <w:rFonts w:ascii="Open Sans" w:eastAsia="Open Sans" w:hAnsi="Open Sans" w:cs="Open Sans"/>
          <w:color w:val="4472C4"/>
          <w:sz w:val="21"/>
          <w:szCs w:val="21"/>
          <w:highlight w:val="white"/>
        </w:rPr>
        <w:t>).</w:t>
      </w:r>
      <w:r>
        <w:rPr>
          <w:rFonts w:ascii="Open Sans" w:eastAsia="Open Sans" w:hAnsi="Open Sans" w:cs="Open Sans"/>
          <w:color w:val="4472C4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938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Onderstaand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puntsgewijs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weergegeven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929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Terugblik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/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Ervaringen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934"/>
        <w:rPr>
          <w:rFonts w:ascii="Open Sans" w:eastAsia="Open Sans" w:hAnsi="Open Sans" w:cs="Open Sans"/>
          <w:i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Ingrid :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- Rob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4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jaar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aangesteld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om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verwijderen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0" w:lineRule="auto"/>
        <w:ind w:left="1663" w:right="559" w:hanging="369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In 2024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275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verwijderd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vorig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jaar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beschikbare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budget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ruim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overschreden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66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Door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150 embryo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verwijderd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0" w:lineRule="auto"/>
        <w:ind w:left="1294" w:right="628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manier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houdbaar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vanwege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hoge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kosten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zoekende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hierin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alleen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Wat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zou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ieders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rol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kunnen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Moet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49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geprioriteerd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worden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en zo ja hoe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Binnen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IPO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nagedacht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hoe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efficiënter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948"/>
        <w:rPr>
          <w:rFonts w:ascii="Open Sans" w:eastAsia="Open Sans" w:hAnsi="Open Sans" w:cs="Open Sans"/>
          <w:i/>
          <w:color w:val="000000"/>
          <w:sz w:val="21"/>
          <w:szCs w:val="21"/>
        </w:rPr>
      </w:pPr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Waarnemingen.nl Dylan: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Hebben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</w:t>
      </w:r>
      <w:bookmarkStart w:id="0" w:name="_GoBack"/>
      <w:bookmarkEnd w:id="0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el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waarnemingen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ontvangen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436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Kennis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over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onderscheid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Europese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Aziatische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Hoornaar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enorm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toegenomen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heel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mails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vragen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ontvangen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2" w:lineRule="auto"/>
        <w:ind w:left="1645" w:right="267" w:firstLine="2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Na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artikelen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kranten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gevaar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volksgezondheid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bestookt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vragen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0" w:lineRule="auto"/>
        <w:ind w:left="1655" w:right="80" w:firstLine="1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ontbreekt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eenduidige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richtlijnen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informatie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hierover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grote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eenduidigheid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gedragen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beeld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richtlijnen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zeker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mbt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tot de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026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volksgezondheid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NBV en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andere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partijen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0" w:lineRule="auto"/>
        <w:ind w:left="1655" w:right="18" w:hanging="1"/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</w:pPr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Marianne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geeft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artikel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in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medisch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contact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gestaan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over AH .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de AH </w:t>
      </w:r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ander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“gif’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anafylactische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shocks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gerapporteerd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. We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</w:pPr>
      <w:r>
        <w:rPr>
          <w:rFonts w:ascii="Open Sans" w:eastAsia="Open Sans" w:hAnsi="Open Sans" w:cs="Open Sans"/>
          <w:i/>
          <w:noProof/>
          <w:color w:val="4472C4"/>
          <w:sz w:val="21"/>
          <w:szCs w:val="21"/>
          <w:highlight w:val="white"/>
        </w:rPr>
        <w:drawing>
          <wp:inline distT="19050" distB="19050" distL="19050" distR="19050">
            <wp:extent cx="2699385" cy="419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651" w:right="162"/>
        <w:rPr>
          <w:rFonts w:ascii="Open Sans" w:eastAsia="Open Sans" w:hAnsi="Open Sans" w:cs="Open Sans"/>
          <w:i/>
          <w:color w:val="4472C4"/>
          <w:sz w:val="21"/>
          <w:szCs w:val="21"/>
        </w:rPr>
      </w:pP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moeten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zorg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om de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volksgezondheid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wel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serieus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nemen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inmiddels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bekend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alle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AH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hoog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in de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bomen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zitten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maar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ca 10 %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vd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onder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grond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</w:rPr>
        <w:t>voorkomen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. 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70" w:lineRule="auto"/>
        <w:ind w:left="1294" w:right="-6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Terugkoppeling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na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meldingen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nog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helemaal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goed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 Het “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Vlaamse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“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nog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Nederland. Dylan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(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zoals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afgesproken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eerd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0" w:lineRule="auto"/>
        <w:ind w:left="1632" w:right="72" w:firstLine="15"/>
        <w:rPr>
          <w:rFonts w:ascii="Open Sans" w:eastAsia="Open Sans" w:hAnsi="Open Sans" w:cs="Open Sans"/>
          <w:color w:val="4472C4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werkgroep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)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hierover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presentatie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gegeven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IPO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gekoppeld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vraag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financiering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( €5.000,--).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De diverse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provincies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bleken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verschillend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denken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AH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is in het IPO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helaas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gekomen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tot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gezamenlijke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en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daarmee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tot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bijdrage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financiering van het “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Vlaamse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” 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Alle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aanwezigen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vragen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Ingrid om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of via de IPO of via de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Brabant , in </w:t>
      </w:r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gezamenlijk</w:t>
      </w:r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heid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met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Zeeland/Limburg of op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welke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manier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dan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lossen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i/>
          <w:color w:val="4472C4"/>
          <w:sz w:val="21"/>
          <w:szCs w:val="21"/>
        </w:rPr>
        <w:t xml:space="preserve"> </w:t>
      </w:r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Het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bedrag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minimaal</w:t>
      </w:r>
      <w:proofErr w:type="spellEnd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 xml:space="preserve"> en het effect heel erg </w:t>
      </w:r>
      <w:proofErr w:type="spellStart"/>
      <w:r>
        <w:rPr>
          <w:rFonts w:ascii="Open Sans" w:eastAsia="Open Sans" w:hAnsi="Open Sans" w:cs="Open Sans"/>
          <w:i/>
          <w:color w:val="4472C4"/>
          <w:sz w:val="21"/>
          <w:szCs w:val="21"/>
          <w:highlight w:val="white"/>
        </w:rPr>
        <w:t>gewenst</w:t>
      </w:r>
      <w:proofErr w:type="spellEnd"/>
      <w:r>
        <w:rPr>
          <w:rFonts w:ascii="Open Sans" w:eastAsia="Open Sans" w:hAnsi="Open Sans" w:cs="Open Sans"/>
          <w:color w:val="4472C4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4472C4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70" w:lineRule="auto"/>
        <w:ind w:left="1649" w:right="383" w:hanging="355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Valideren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waarnemingen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goed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gedeelte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validatieproces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gedaan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door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medewerker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Michelle van Rob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8" w:line="240" w:lineRule="auto"/>
        <w:ind w:left="1664"/>
        <w:rPr>
          <w:rFonts w:ascii="Open Sans" w:eastAsia="Open Sans" w:hAnsi="Open Sans" w:cs="Open Sans"/>
          <w:i/>
          <w:color w:val="000000"/>
          <w:sz w:val="21"/>
          <w:szCs w:val="21"/>
        </w:rPr>
      </w:pP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Task Force AH Marianne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2" w:lineRule="auto"/>
        <w:ind w:left="1657" w:right="505" w:hanging="363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Sinds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rapport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Eis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verschillen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inzichten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diverse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organisaties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maakt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het complex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ingewikkeld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werk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komt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terecht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/ “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afgeschoven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” op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66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raken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gedemotiveerd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0" w:lineRule="auto"/>
        <w:ind w:left="1645" w:right="274" w:firstLine="12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geluiden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om “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alleen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” 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zetten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beschermen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volken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kasten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hun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energie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steken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bestrijding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het hele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gebied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72" w:lineRule="auto"/>
        <w:ind w:left="1649" w:right="506" w:hanging="355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De Task Force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flink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ingezet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communicatie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middels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flyers etc.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goed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gegaan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wetenschappelijke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onderbouwing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666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NBV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contact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Vlaams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Bijenpunt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de AH.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2" w:lineRule="auto"/>
        <w:ind w:left="1663" w:right="148" w:hanging="15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“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je 5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jaar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vooruit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wilt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kijken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tijd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kun je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ervaringen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resultaten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200km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zuiden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bekijken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”.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70" w:lineRule="auto"/>
        <w:ind w:left="1653" w:right="526" w:hanging="359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aansprakelijkheid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verzekering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vrijwilligers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oekgroepen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53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(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valt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verzekering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NBV)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940"/>
        <w:rPr>
          <w:rFonts w:ascii="Open Sans" w:eastAsia="Open Sans" w:hAnsi="Open Sans" w:cs="Open Sans"/>
          <w:i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Contactpersoon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AH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midden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Brabant Hans Peter Verkooijen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2" w:lineRule="auto"/>
        <w:ind w:left="1657" w:right="371" w:hanging="363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seizoen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moeilijk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gevonden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door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zoekgroepen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demotiverend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Als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in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najaar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blad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bomen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lukt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beter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72" w:lineRule="auto"/>
        <w:ind w:left="1657" w:right="140" w:hanging="363"/>
        <w:rPr>
          <w:rFonts w:ascii="Open Sans" w:eastAsia="Open Sans" w:hAnsi="Open Sans" w:cs="Open Sans"/>
          <w:color w:val="000000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Hans Peter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denkt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uit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ervaringen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contacten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Frankrijk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Spanje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de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neigingen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om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mens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stad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trekken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0" w:line="240" w:lineRule="auto"/>
        <w:rPr>
          <w:rFonts w:ascii="Open Sans" w:eastAsia="Open Sans" w:hAnsi="Open Sans" w:cs="Open Sans"/>
          <w:color w:val="000000"/>
          <w:sz w:val="21"/>
          <w:szCs w:val="21"/>
          <w:highlight w:val="white"/>
        </w:rPr>
      </w:pPr>
      <w:r>
        <w:rPr>
          <w:rFonts w:ascii="Open Sans" w:eastAsia="Open Sans" w:hAnsi="Open Sans" w:cs="Open Sans"/>
          <w:noProof/>
          <w:color w:val="000000"/>
          <w:sz w:val="21"/>
          <w:szCs w:val="21"/>
          <w:highlight w:val="white"/>
        </w:rPr>
        <w:drawing>
          <wp:inline distT="19050" distB="19050" distL="19050" distR="19050">
            <wp:extent cx="2699385" cy="4191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38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Contactpersoon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West Brabant Willem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Grinten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0" w:lineRule="auto"/>
        <w:ind w:left="1294" w:right="598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N.a.v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uitgaande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informatiebrief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vanuit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Bijenlandschap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West Brabant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Willem contact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gezocht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alle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West Brabant.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888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gesprekken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geweest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doel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kennisoverdracht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aantal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72" w:lineRule="auto"/>
        <w:ind w:left="1666" w:right="579" w:hanging="1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informatiebijeenkomsten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geweest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groenmedewerkers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werkte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goed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29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hebben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artikelen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plaatselijke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pers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gestaan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2" w:lineRule="auto"/>
        <w:ind w:left="1653" w:right="93" w:hanging="359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Strekking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Doel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zorgen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de-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escaleren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Foeragerende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behoeven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zorg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maar pas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72" w:lineRule="auto"/>
        <w:ind w:left="1666" w:right="127" w:hanging="371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Rode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draad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bij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alle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onzeker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over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hun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eigen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rol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positie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kaders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helderheid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70" w:lineRule="auto"/>
        <w:ind w:left="1294" w:right="171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sinds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kort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(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september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)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gewerkt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zenders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ROBOR in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Moerdijk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Woensdrecht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Bergen op Zoom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Steenbergen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2" w:lineRule="auto"/>
        <w:ind w:left="1645" w:right="47" w:firstLine="2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resultaten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daarvan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veelbelovend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vinden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manier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gaat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vele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malen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eenvoudig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sneller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via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wiekpottenmethode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zoekgroepen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aantal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gemeenten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hebben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meebetaald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methode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300"/>
        <w:rPr>
          <w:rFonts w:ascii="Open Sans" w:eastAsia="Open Sans" w:hAnsi="Open Sans" w:cs="Open Sans"/>
          <w:i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Gemeente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Steenbergen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Glenn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Lakeman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654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Steenbergen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communicatie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gedaan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2" w:lineRule="auto"/>
        <w:ind w:left="2005" w:right="326" w:firstLine="2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Waaronder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informatiebijeenkomst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Hoge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opkomst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zijn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vrijwilligers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zoekgroepen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hieruit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voortgekomen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right="158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Ondersteunen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lokale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imkervereniging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o.a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selectieve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vallen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lokmiddel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2" w:lineRule="auto"/>
        <w:ind w:left="1654" w:right="24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Oproep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Organiseer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alle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stakeholders.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doet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wat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moet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wat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doen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grote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gemeenteland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944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Innovaties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/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nieuwe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ontwikkelingen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656"/>
        <w:rPr>
          <w:rFonts w:ascii="Open Sans" w:eastAsia="Open Sans" w:hAnsi="Open Sans" w:cs="Open Sans"/>
          <w:i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Het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</w:rPr>
        <w:t>systeem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van ROBOR is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</w:rPr>
        <w:t>veelbelovend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.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4" w:lineRule="auto"/>
        <w:ind w:left="2014" w:hanging="357"/>
        <w:rPr>
          <w:rFonts w:ascii="Open Sans" w:eastAsia="Open Sans" w:hAnsi="Open Sans" w:cs="Open Sans"/>
          <w:i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highlight w:val="white"/>
        </w:rPr>
        <w:t xml:space="preserve">•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en het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bijbehorende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verwijdersysteem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van Bart Jan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Fernhout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 en Harold van de </w:t>
      </w:r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Meer (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</w:rPr>
        <w:t>Stichting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Arista Bee Research)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656"/>
        <w:rPr>
          <w:rFonts w:ascii="Open Sans" w:eastAsia="Open Sans" w:hAnsi="Open Sans" w:cs="Open Sans"/>
          <w:i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highlight w:val="white"/>
        </w:rPr>
        <w:t xml:space="preserve">• </w:t>
      </w:r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 xml:space="preserve">Drones met </w:t>
      </w:r>
      <w:proofErr w:type="spellStart"/>
      <w:r>
        <w:rPr>
          <w:rFonts w:ascii="Open Sans" w:eastAsia="Open Sans" w:hAnsi="Open Sans" w:cs="Open Sans"/>
          <w:i/>
          <w:color w:val="000000"/>
          <w:sz w:val="21"/>
          <w:szCs w:val="21"/>
          <w:highlight w:val="white"/>
        </w:rPr>
        <w:t>warmtecamera’s</w:t>
      </w:r>
      <w:proofErr w:type="spellEnd"/>
      <w:r>
        <w:rPr>
          <w:rFonts w:ascii="Open Sans" w:eastAsia="Open Sans" w:hAnsi="Open Sans" w:cs="Open Sans"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5" w:line="240" w:lineRule="auto"/>
        <w:ind w:left="938"/>
        <w:rPr>
          <w:rFonts w:ascii="Open Sans" w:eastAsia="Open Sans" w:hAnsi="Open Sans" w:cs="Open Sans"/>
          <w:b/>
          <w:i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i/>
          <w:color w:val="000000"/>
          <w:sz w:val="21"/>
          <w:szCs w:val="21"/>
          <w:highlight w:val="white"/>
        </w:rPr>
        <w:t>Overig</w:t>
      </w:r>
      <w:proofErr w:type="spellEnd"/>
      <w:r>
        <w:rPr>
          <w:rFonts w:ascii="Open Sans" w:eastAsia="Open Sans" w:hAnsi="Open Sans" w:cs="Open Sans"/>
          <w:b/>
          <w:i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050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highlight w:val="white"/>
        </w:rPr>
        <w:t xml:space="preserve">•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privé-gronden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waar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toestemming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verleend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007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wettelijk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hier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niets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tegen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doen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70" w:lineRule="auto"/>
        <w:ind w:left="1656" w:right="33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highlight w:val="white"/>
        </w:rPr>
        <w:t xml:space="preserve">•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Met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gebruik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zenders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word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verwacht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gevonden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Wat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effect op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bestrijding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door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? Worden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deze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486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allemaal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verwijderd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door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provincie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? Zo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niet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wie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doet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dan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welke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>?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2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noProof/>
          <w:color w:val="000000"/>
          <w:sz w:val="21"/>
          <w:szCs w:val="21"/>
        </w:rPr>
        <w:drawing>
          <wp:inline distT="19050" distB="19050" distL="19050" distR="19050">
            <wp:extent cx="2699385" cy="4191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5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Vervolg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acties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2013" w:right="33" w:hanging="357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highlight w:val="white"/>
        </w:rPr>
        <w:t xml:space="preserve">•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( Ingrid)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neemt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de lead in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vervolg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bijeenkomst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Brabant breed.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(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ook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uitnodigen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overleg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: ZLTO, Brabant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landschap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e.a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terreinbeherende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instanties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, BPG ( Brabant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Particulier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Grondbezit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)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2005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Vraag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van Ingrid wat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kan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provincie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nog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doen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?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024"/>
        <w:rPr>
          <w:rFonts w:ascii="Open Sans" w:eastAsia="Open Sans" w:hAnsi="Open Sans" w:cs="Open Sans"/>
          <w:b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Reacties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: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02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eenduidige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heldere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communicatie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202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kaders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97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duidelijkheid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welke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rol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ieder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Bv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tot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welke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grootte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005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verwijdert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AH -nest?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269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Wie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heeft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rol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planning van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bestrijding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? Op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moment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007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waarneming.nl is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logisch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?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02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meer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gemeenschappelijke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aanpak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vanuit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IPO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170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Verzekering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zoekgroepen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imkers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die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embryonesten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verwijderen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013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(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valt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dit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onder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vrijwilligersverzekering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de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gemeente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?)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016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subsidiering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zenders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355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Behoefte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aan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nieuwe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terugkoppelsysteem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van waarnemingen.nl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544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Gezien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het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benodigde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bedrag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moet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daarvoor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de financiering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toch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gevonden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023"/>
        <w:rPr>
          <w:rFonts w:ascii="Open Sans" w:eastAsia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kunnen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  <w:highlight w:val="white"/>
        </w:rPr>
        <w:t>worden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5" w:line="240" w:lineRule="auto"/>
        <w:ind w:left="1295"/>
        <w:rPr>
          <w:rFonts w:ascii="Open Sans" w:eastAsia="Open Sans" w:hAnsi="Open Sans" w:cs="Open Sans"/>
          <w:color w:val="000000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>-</w:t>
      </w:r>
    </w:p>
    <w:p w:rsidR="00611650" w:rsidRDefault="00704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7" w:line="240" w:lineRule="auto"/>
        <w:rPr>
          <w:rFonts w:ascii="Open Sans" w:eastAsia="Open Sans" w:hAnsi="Open Sans" w:cs="Open Sans"/>
          <w:color w:val="000000"/>
          <w:sz w:val="24"/>
          <w:szCs w:val="24"/>
          <w:highlight w:val="white"/>
        </w:rPr>
      </w:pPr>
      <w:r>
        <w:rPr>
          <w:rFonts w:ascii="Open Sans" w:eastAsia="Open Sans" w:hAnsi="Open Sans" w:cs="Open Sans"/>
          <w:noProof/>
          <w:color w:val="000000"/>
          <w:sz w:val="24"/>
          <w:szCs w:val="24"/>
          <w:highlight w:val="white"/>
        </w:rPr>
        <w:drawing>
          <wp:inline distT="19050" distB="19050" distL="19050" distR="19050">
            <wp:extent cx="2699385" cy="41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11650">
      <w:pgSz w:w="11900" w:h="16820"/>
      <w:pgMar w:top="1428" w:right="1378" w:bottom="175" w:left="4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50"/>
    <w:rsid w:val="00611650"/>
    <w:rsid w:val="007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79DC7-2CE8-473B-ADEB-76312502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</dc:creator>
  <cp:lastModifiedBy>Microsoft-account</cp:lastModifiedBy>
  <cp:revision>2</cp:revision>
  <dcterms:created xsi:type="dcterms:W3CDTF">2024-11-26T12:17:00Z</dcterms:created>
  <dcterms:modified xsi:type="dcterms:W3CDTF">2024-11-26T12:17:00Z</dcterms:modified>
</cp:coreProperties>
</file>